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F1" w:rsidRPr="005213F1" w:rsidRDefault="005213F1" w:rsidP="005213F1">
      <w:pPr>
        <w:jc w:val="center"/>
        <w:rPr>
          <w:rFonts w:ascii="Times New Roman" w:hAnsi="Times New Roman"/>
          <w:b/>
          <w:sz w:val="28"/>
          <w:szCs w:val="24"/>
        </w:rPr>
      </w:pPr>
      <w:r w:rsidRPr="005213F1">
        <w:rPr>
          <w:rFonts w:ascii="Times New Roman" w:hAnsi="Times New Roman"/>
          <w:b/>
          <w:sz w:val="28"/>
          <w:szCs w:val="24"/>
        </w:rPr>
        <w:t>Отдел текущей периодики</w:t>
      </w:r>
    </w:p>
    <w:p w:rsidR="005213F1" w:rsidRPr="005213F1" w:rsidRDefault="005213F1" w:rsidP="005213F1">
      <w:pPr>
        <w:jc w:val="center"/>
        <w:rPr>
          <w:rFonts w:ascii="Times New Roman" w:hAnsi="Times New Roman"/>
          <w:b/>
          <w:sz w:val="28"/>
          <w:szCs w:val="24"/>
        </w:rPr>
      </w:pPr>
      <w:r w:rsidRPr="005213F1">
        <w:rPr>
          <w:rFonts w:ascii="Times New Roman" w:hAnsi="Times New Roman"/>
          <w:b/>
          <w:sz w:val="28"/>
          <w:szCs w:val="24"/>
        </w:rPr>
        <w:t>Рекомендательный список по итогам встреч в клубе «Александрия»</w:t>
      </w:r>
    </w:p>
    <w:p w:rsidR="00663AC1" w:rsidRPr="00FD04C6" w:rsidRDefault="005213F1" w:rsidP="00FD04C6">
      <w:pPr>
        <w:jc w:val="center"/>
        <w:rPr>
          <w:rFonts w:ascii="Times New Roman" w:hAnsi="Times New Roman"/>
          <w:b/>
          <w:sz w:val="28"/>
          <w:szCs w:val="24"/>
        </w:rPr>
      </w:pPr>
      <w:r w:rsidRPr="005213F1">
        <w:rPr>
          <w:rFonts w:ascii="Times New Roman" w:hAnsi="Times New Roman"/>
          <w:b/>
          <w:sz w:val="28"/>
          <w:szCs w:val="24"/>
        </w:rPr>
        <w:t>Библиотечный навигатор №6</w:t>
      </w:r>
    </w:p>
    <w:p w:rsidR="00396433" w:rsidRDefault="00437AFA" w:rsidP="00FD04C6">
      <w:pPr>
        <w:ind w:firstLine="36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FD04C6">
        <w:rPr>
          <w:rFonts w:ascii="Times New Roman" w:hAnsi="Times New Roman" w:cs="Times New Roman"/>
          <w:b/>
          <w:sz w:val="28"/>
        </w:rPr>
        <w:t>Тема</w:t>
      </w:r>
      <w:r w:rsidRPr="00437AFA">
        <w:rPr>
          <w:rFonts w:ascii="Times New Roman" w:hAnsi="Times New Roman" w:cs="Times New Roman"/>
          <w:sz w:val="28"/>
        </w:rPr>
        <w:t xml:space="preserve"> </w:t>
      </w:r>
      <w:r w:rsidR="00396433">
        <w:rPr>
          <w:rFonts w:ascii="Times New Roman" w:hAnsi="Times New Roman" w:cs="Times New Roman"/>
          <w:sz w:val="28"/>
        </w:rPr>
        <w:t>Семинар «Уровни чтения»: Сказка «Царевна - лягушка»</w:t>
      </w:r>
      <w:r w:rsidR="00FD04C6">
        <w:rPr>
          <w:rFonts w:ascii="Times New Roman" w:hAnsi="Times New Roman" w:cs="Times New Roman"/>
          <w:sz w:val="28"/>
        </w:rPr>
        <w:tab/>
      </w:r>
      <w:r w:rsidR="00FD04C6">
        <w:rPr>
          <w:rFonts w:ascii="Times New Roman" w:hAnsi="Times New Roman" w:cs="Times New Roman"/>
          <w:sz w:val="28"/>
        </w:rPr>
        <w:tab/>
      </w:r>
      <w:r w:rsidR="00396433">
        <w:rPr>
          <w:rFonts w:ascii="Times New Roman" w:hAnsi="Times New Roman" w:cs="Times New Roman"/>
          <w:sz w:val="28"/>
        </w:rPr>
        <w:t>22.02.18</w:t>
      </w:r>
    </w:p>
    <w:p w:rsidR="00396433" w:rsidRPr="00FD04C6" w:rsidRDefault="00396433" w:rsidP="00FD04C6">
      <w:pPr>
        <w:ind w:firstLine="360"/>
        <w:rPr>
          <w:rFonts w:ascii="Times New Roman" w:hAnsi="Times New Roman" w:cs="Times New Roman"/>
          <w:b/>
          <w:sz w:val="28"/>
        </w:rPr>
      </w:pPr>
      <w:r w:rsidRPr="00FD04C6">
        <w:rPr>
          <w:rFonts w:ascii="Times New Roman" w:hAnsi="Times New Roman" w:cs="Times New Roman"/>
          <w:b/>
          <w:sz w:val="28"/>
        </w:rPr>
        <w:t>Литература</w:t>
      </w:r>
    </w:p>
    <w:p w:rsidR="00396433" w:rsidRDefault="00396433" w:rsidP="00396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Бродский И. Сонет</w:t>
      </w:r>
    </w:p>
    <w:p w:rsidR="00396433" w:rsidRDefault="00396433" w:rsidP="00396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Воронцов В. Подлинная история волшебных сказок</w:t>
      </w:r>
    </w:p>
    <w:p w:rsidR="00FD04C6" w:rsidRDefault="00FD04C6" w:rsidP="00FD04C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Женщина – зеленая лягушка: австралийская сказка</w:t>
      </w:r>
    </w:p>
    <w:p w:rsidR="00096F6D" w:rsidRDefault="00096F6D" w:rsidP="00396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Конрад Дж. Эссе о сказке</w:t>
      </w:r>
    </w:p>
    <w:p w:rsidR="00396433" w:rsidRDefault="00396433" w:rsidP="00396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Король – лягушонок: Немецкая сказка</w:t>
      </w:r>
    </w:p>
    <w:p w:rsidR="00096F6D" w:rsidRDefault="00096F6D" w:rsidP="00096F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</w:t>
      </w:r>
      <w:r w:rsidR="00FD04C6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нецов Ю. Атомная сказка: Стихотворение</w:t>
      </w:r>
    </w:p>
    <w:p w:rsidR="00096F6D" w:rsidRDefault="00096F6D" w:rsidP="00096F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</w:t>
      </w:r>
      <w:r w:rsidR="00FD04C6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нецов Ю. Хозяин рассохшегося дома:Стихотворение</w:t>
      </w:r>
    </w:p>
    <w:p w:rsidR="00096F6D" w:rsidRDefault="00096F6D" w:rsidP="00096F6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96F6D">
        <w:rPr>
          <w:rFonts w:ascii="Times New Roman" w:hAnsi="Times New Roman" w:cs="Times New Roman"/>
          <w:sz w:val="28"/>
        </w:rPr>
        <w:t>Ку</w:t>
      </w:r>
      <w:r w:rsidR="00FD04C6">
        <w:rPr>
          <w:rFonts w:ascii="Times New Roman" w:hAnsi="Times New Roman" w:cs="Times New Roman"/>
          <w:sz w:val="28"/>
        </w:rPr>
        <w:t>з</w:t>
      </w:r>
      <w:r w:rsidRPr="00096F6D">
        <w:rPr>
          <w:rFonts w:ascii="Times New Roman" w:hAnsi="Times New Roman" w:cs="Times New Roman"/>
          <w:sz w:val="28"/>
        </w:rPr>
        <w:t>нецов Ю.</w:t>
      </w:r>
      <w:r>
        <w:rPr>
          <w:rFonts w:ascii="Times New Roman" w:hAnsi="Times New Roman" w:cs="Times New Roman"/>
          <w:sz w:val="28"/>
        </w:rPr>
        <w:t xml:space="preserve"> На темном склоне: Стихотворение</w:t>
      </w:r>
    </w:p>
    <w:p w:rsidR="00096F6D" w:rsidRDefault="00096F6D" w:rsidP="00FD04C6">
      <w:pPr>
        <w:ind w:firstLine="360"/>
        <w:rPr>
          <w:rFonts w:ascii="Times New Roman" w:hAnsi="Times New Roman" w:cs="Times New Roman"/>
          <w:sz w:val="28"/>
        </w:rPr>
      </w:pPr>
      <w:r w:rsidRPr="00FD04C6">
        <w:rPr>
          <w:rFonts w:ascii="Times New Roman" w:hAnsi="Times New Roman" w:cs="Times New Roman"/>
          <w:b/>
          <w:sz w:val="28"/>
        </w:rPr>
        <w:t>Музыка</w:t>
      </w:r>
      <w:r>
        <w:rPr>
          <w:rFonts w:ascii="Times New Roman" w:hAnsi="Times New Roman" w:cs="Times New Roman"/>
          <w:sz w:val="28"/>
        </w:rPr>
        <w:t xml:space="preserve"> (концертмейстер Ирина Булатникова )</w:t>
      </w:r>
    </w:p>
    <w:p w:rsidR="00096F6D" w:rsidRDefault="00096F6D" w:rsidP="00096F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 Э. Тайна</w:t>
      </w:r>
    </w:p>
    <w:p w:rsidR="00096F6D" w:rsidRDefault="00096F6D" w:rsidP="00096F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Макоев А. Музыка сна: Вальс – менуэт</w:t>
      </w:r>
    </w:p>
    <w:p w:rsidR="00096F6D" w:rsidRDefault="00096F6D" w:rsidP="00096F6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Прокофьев С. Сказка старой бабушки</w:t>
      </w:r>
    </w:p>
    <w:p w:rsidR="00096F6D" w:rsidRPr="00FD04C6" w:rsidRDefault="00096F6D" w:rsidP="00FD04C6">
      <w:pPr>
        <w:ind w:firstLine="360"/>
        <w:rPr>
          <w:rFonts w:ascii="Times New Roman" w:hAnsi="Times New Roman" w:cs="Times New Roman"/>
          <w:b/>
          <w:sz w:val="28"/>
        </w:rPr>
      </w:pPr>
      <w:r w:rsidRPr="00FD04C6">
        <w:rPr>
          <w:rFonts w:ascii="Times New Roman" w:hAnsi="Times New Roman" w:cs="Times New Roman"/>
          <w:b/>
          <w:sz w:val="28"/>
        </w:rPr>
        <w:t>Живопись</w:t>
      </w:r>
    </w:p>
    <w:p w:rsidR="00096F6D" w:rsidRDefault="00096F6D" w:rsidP="00096F6D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Босх И. Искушение святого Антония</w:t>
      </w:r>
    </w:p>
    <w:p w:rsidR="00096F6D" w:rsidRPr="00FD04C6" w:rsidRDefault="00096F6D" w:rsidP="00FD04C6">
      <w:pPr>
        <w:ind w:firstLine="360"/>
        <w:rPr>
          <w:rFonts w:ascii="Times New Roman" w:hAnsi="Times New Roman" w:cs="Times New Roman"/>
          <w:b/>
          <w:sz w:val="28"/>
        </w:rPr>
      </w:pPr>
      <w:r w:rsidRPr="00FD04C6">
        <w:rPr>
          <w:rFonts w:ascii="Times New Roman" w:hAnsi="Times New Roman" w:cs="Times New Roman"/>
          <w:b/>
          <w:sz w:val="28"/>
        </w:rPr>
        <w:t>Канва разговора</w:t>
      </w:r>
    </w:p>
    <w:p w:rsidR="00FD04C6" w:rsidRDefault="00096F6D" w:rsidP="00FD0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Увидеть новые грани – перечитав детскую сказку. В сказках часто герои – животные, но есть и </w:t>
      </w:r>
      <w:r w:rsidRPr="00AD363D">
        <w:rPr>
          <w:rFonts w:ascii="Times New Roman" w:hAnsi="Times New Roman" w:cs="Times New Roman"/>
          <w:sz w:val="28"/>
        </w:rPr>
        <w:t>люд</w:t>
      </w:r>
      <w:r w:rsidR="00AD363D" w:rsidRPr="00AD363D">
        <w:rPr>
          <w:rFonts w:ascii="Times New Roman" w:hAnsi="Times New Roman" w:cs="Times New Roman"/>
          <w:sz w:val="28"/>
        </w:rPr>
        <w:t>и</w:t>
      </w:r>
      <w:r w:rsidRPr="00AD363D">
        <w:rPr>
          <w:rFonts w:ascii="Times New Roman" w:hAnsi="Times New Roman" w:cs="Times New Roman"/>
          <w:sz w:val="28"/>
        </w:rPr>
        <w:t xml:space="preserve"> – животные</w:t>
      </w:r>
      <w:r>
        <w:rPr>
          <w:rFonts w:ascii="Times New Roman" w:hAnsi="Times New Roman" w:cs="Times New Roman"/>
          <w:sz w:val="28"/>
        </w:rPr>
        <w:t>.</w:t>
      </w:r>
    </w:p>
    <w:p w:rsidR="00096F6D" w:rsidRDefault="00096F6D" w:rsidP="00FD0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Мудрый царь, который верит в судьбу. Стрела и судьба связаны: братья стреляли в разные стороны – третья стрела</w:t>
      </w:r>
      <w:r w:rsidR="008B005F">
        <w:rPr>
          <w:rFonts w:ascii="Times New Roman" w:hAnsi="Times New Roman" w:cs="Times New Roman"/>
          <w:sz w:val="28"/>
        </w:rPr>
        <w:t xml:space="preserve"> в Природу, за пределы человеческого мира. </w:t>
      </w:r>
      <w:r w:rsidR="00AD363D">
        <w:rPr>
          <w:rFonts w:ascii="Times New Roman" w:hAnsi="Times New Roman" w:cs="Times New Roman"/>
          <w:sz w:val="28"/>
        </w:rPr>
        <w:t>Необходим дуализм в мире: добро – зло, яйцо: жизнь – утка: смерть. Явь – мир в котором живем, навь – мир который за пределами. Союз с природой.</w:t>
      </w:r>
    </w:p>
    <w:p w:rsidR="00AD363D" w:rsidRDefault="00AD363D" w:rsidP="00FD0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Испытания: рубашка – тело, хлеб – то что дает питание этому телу, бал – радость бытия. Леса – воды – птицы: мир древесного, водного, небесного. То без чего человек не может жить.</w:t>
      </w:r>
    </w:p>
    <w:p w:rsidR="00AD363D" w:rsidRPr="00096F6D" w:rsidRDefault="00AD363D" w:rsidP="00FD0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Луга – сады – соединение природного и природного. Ковер – сотворение р</w:t>
      </w:r>
      <w:r w:rsidR="00FD04C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ками картины Мира. Как возникает Любовь, сколько длится? В области чувств другое течение времени. </w:t>
      </w:r>
    </w:p>
    <w:sectPr w:rsidR="00AD363D" w:rsidRPr="00096F6D" w:rsidSect="00437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13F63"/>
    <w:multiLevelType w:val="hybridMultilevel"/>
    <w:tmpl w:val="F7424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752"/>
    <w:multiLevelType w:val="hybridMultilevel"/>
    <w:tmpl w:val="24CC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8632A"/>
    <w:multiLevelType w:val="hybridMultilevel"/>
    <w:tmpl w:val="ADBC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5E4E"/>
    <w:rsid w:val="00061712"/>
    <w:rsid w:val="00096F6D"/>
    <w:rsid w:val="003752CC"/>
    <w:rsid w:val="00396433"/>
    <w:rsid w:val="00437AFA"/>
    <w:rsid w:val="005213F1"/>
    <w:rsid w:val="00535E4E"/>
    <w:rsid w:val="00663AC1"/>
    <w:rsid w:val="008B005F"/>
    <w:rsid w:val="00AD363D"/>
    <w:rsid w:val="00C21DED"/>
    <w:rsid w:val="00FD0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396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6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Marita</cp:lastModifiedBy>
  <cp:revision>8</cp:revision>
  <dcterms:created xsi:type="dcterms:W3CDTF">2018-03-14T10:14:00Z</dcterms:created>
  <dcterms:modified xsi:type="dcterms:W3CDTF">2018-03-15T07:25:00Z</dcterms:modified>
</cp:coreProperties>
</file>